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24" w:rsidRDefault="005C2B69">
      <w:pPr>
        <w:spacing w:after="6" w:line="240" w:lineRule="auto"/>
        <w:ind w:left="1100" w:firstLine="0"/>
        <w:rPr>
          <w:rFonts w:ascii="Tahoma" w:eastAsia="Tahoma" w:hAnsi="Tahoma" w:cs="Tahoma"/>
          <w:sz w:val="20"/>
        </w:rPr>
      </w:pPr>
      <w:r>
        <w:rPr>
          <w:rFonts w:ascii="Tahoma" w:eastAsia="Tahoma" w:hAnsi="Tahoma" w:cs="Tahoma"/>
          <w:sz w:val="20"/>
        </w:rPr>
        <w:t xml:space="preserve">                         </w:t>
      </w:r>
    </w:p>
    <w:p w:rsidR="006024B4" w:rsidRDefault="005C2B69">
      <w:pPr>
        <w:spacing w:after="6" w:line="240" w:lineRule="auto"/>
        <w:ind w:left="1100" w:firstLine="0"/>
      </w:pPr>
      <w:r>
        <w:rPr>
          <w:rFonts w:ascii="Tahoma" w:eastAsia="Tahoma" w:hAnsi="Tahoma" w:cs="Tahoma"/>
          <w:sz w:val="20"/>
        </w:rPr>
        <w:t xml:space="preserve">                           </w:t>
      </w:r>
    </w:p>
    <w:p w:rsidR="006024B4" w:rsidRDefault="005C2B69">
      <w:pPr>
        <w:spacing w:after="1" w:line="240" w:lineRule="auto"/>
        <w:ind w:left="14" w:firstLine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t xml:space="preserve"> </w:t>
      </w:r>
    </w:p>
    <w:p w:rsidR="006024B4" w:rsidRDefault="005C2B69">
      <w:pPr>
        <w:spacing w:after="31" w:line="240" w:lineRule="auto"/>
        <w:ind w:left="0" w:firstLine="0"/>
        <w:jc w:val="center"/>
      </w:pPr>
      <w:r>
        <w:rPr>
          <w:b/>
          <w:sz w:val="28"/>
        </w:rPr>
        <w:t xml:space="preserve">VABILO  IN   RAZPIS   NA    </w:t>
      </w:r>
      <w:r>
        <w:t xml:space="preserve"> </w:t>
      </w:r>
    </w:p>
    <w:p w:rsidR="006024B4" w:rsidRDefault="005C2B69" w:rsidP="00E95470">
      <w:pPr>
        <w:spacing w:after="114" w:line="240" w:lineRule="auto"/>
        <w:ind w:left="14" w:firstLine="0"/>
        <w:jc w:val="center"/>
      </w:pPr>
      <w:r>
        <w:rPr>
          <w:b/>
          <w:color w:val="960000"/>
          <w:sz w:val="40"/>
        </w:rPr>
        <w:t>DRUŽINSKI  1</w:t>
      </w:r>
      <w:r w:rsidR="00EB7A80">
        <w:rPr>
          <w:b/>
          <w:color w:val="960000"/>
          <w:sz w:val="40"/>
        </w:rPr>
        <w:t>8</w:t>
      </w:r>
      <w:r>
        <w:rPr>
          <w:b/>
          <w:color w:val="960000"/>
          <w:sz w:val="40"/>
        </w:rPr>
        <w:t>. TEK PO ULICAH TRŽIČA</w:t>
      </w:r>
    </w:p>
    <w:p w:rsidR="006024B4" w:rsidRDefault="005C2B69">
      <w:pPr>
        <w:spacing w:after="6" w:line="240" w:lineRule="auto"/>
        <w:ind w:left="14" w:firstLine="0"/>
      </w:pPr>
      <w:r>
        <w:t xml:space="preserve"> </w:t>
      </w:r>
    </w:p>
    <w:p w:rsidR="006024B4" w:rsidRDefault="005C2B69">
      <w:pPr>
        <w:numPr>
          <w:ilvl w:val="0"/>
          <w:numId w:val="1"/>
        </w:numPr>
        <w:spacing w:after="0" w:line="240" w:lineRule="auto"/>
        <w:ind w:right="-15" w:hanging="360"/>
      </w:pPr>
      <w:r>
        <w:rPr>
          <w:b/>
        </w:rPr>
        <w:t xml:space="preserve">Kraj prireditve:  </w:t>
      </w:r>
      <w:r>
        <w:rPr>
          <w:b/>
        </w:rPr>
        <w:tab/>
        <w:t xml:space="preserve">TRŽIČ  </w:t>
      </w:r>
      <w:r>
        <w:t xml:space="preserve"> </w:t>
      </w:r>
    </w:p>
    <w:p w:rsidR="006024B4" w:rsidRDefault="005C2B69">
      <w:pPr>
        <w:spacing w:after="0" w:line="240" w:lineRule="auto"/>
        <w:ind w:left="374" w:firstLine="0"/>
      </w:pPr>
      <w:r>
        <w:rPr>
          <w:b/>
        </w:rPr>
        <w:t xml:space="preserve"> </w:t>
      </w:r>
      <w:r>
        <w:t xml:space="preserve"> </w:t>
      </w:r>
    </w:p>
    <w:p w:rsidR="006024B4" w:rsidRDefault="00EB7A80">
      <w:pPr>
        <w:numPr>
          <w:ilvl w:val="0"/>
          <w:numId w:val="1"/>
        </w:numPr>
        <w:spacing w:after="0" w:line="240" w:lineRule="auto"/>
        <w:ind w:right="-15" w:hanging="360"/>
      </w:pPr>
      <w:r>
        <w:rPr>
          <w:b/>
        </w:rPr>
        <w:t>Datum tekmovanja: SOBOTA, 5</w:t>
      </w:r>
      <w:r w:rsidR="005C2B69">
        <w:rPr>
          <w:b/>
        </w:rPr>
        <w:t>. april 202</w:t>
      </w:r>
      <w:r>
        <w:rPr>
          <w:b/>
        </w:rPr>
        <w:t>5</w:t>
      </w:r>
      <w:r w:rsidR="005C2B69">
        <w:rPr>
          <w:b/>
        </w:rPr>
        <w:t xml:space="preserve">, ob 10. uri – start pri Restavraciji Raj </w:t>
      </w:r>
      <w:r w:rsidR="005C2B69">
        <w:t xml:space="preserve"> </w:t>
      </w:r>
    </w:p>
    <w:p w:rsidR="006024B4" w:rsidRDefault="005C2B69">
      <w:pPr>
        <w:spacing w:after="44" w:line="240" w:lineRule="auto"/>
        <w:ind w:left="720" w:firstLine="0"/>
      </w:pPr>
      <w:r>
        <w:rPr>
          <w:b/>
        </w:rPr>
        <w:t xml:space="preserve"> </w:t>
      </w:r>
      <w:r>
        <w:t xml:space="preserve"> </w:t>
      </w:r>
    </w:p>
    <w:p w:rsidR="006024B4" w:rsidRDefault="005C2B69">
      <w:pPr>
        <w:numPr>
          <w:ilvl w:val="0"/>
          <w:numId w:val="1"/>
        </w:numPr>
        <w:spacing w:after="0" w:line="240" w:lineRule="auto"/>
        <w:ind w:right="-15" w:hanging="360"/>
      </w:pPr>
      <w:r>
        <w:rPr>
          <w:b/>
        </w:rPr>
        <w:t xml:space="preserve">Prireditelj:  </w:t>
      </w:r>
      <w:r>
        <w:rPr>
          <w:b/>
        </w:rPr>
        <w:tab/>
      </w:r>
      <w:r w:rsidR="00E95470">
        <w:rPr>
          <w:b/>
        </w:rPr>
        <w:tab/>
      </w:r>
      <w:r>
        <w:rPr>
          <w:b/>
        </w:rPr>
        <w:t xml:space="preserve">Športna zveza Tržič in Vrtec Tržič   </w:t>
      </w:r>
      <w:r>
        <w:t xml:space="preserve"> </w:t>
      </w:r>
    </w:p>
    <w:p w:rsidR="006024B4" w:rsidRDefault="005C2B69">
      <w:pPr>
        <w:spacing w:after="0" w:line="240" w:lineRule="auto"/>
        <w:ind w:left="720" w:firstLine="0"/>
      </w:pPr>
      <w:r>
        <w:rPr>
          <w:b/>
        </w:rPr>
        <w:t xml:space="preserve"> </w:t>
      </w:r>
      <w:r>
        <w:t xml:space="preserve"> </w:t>
      </w:r>
    </w:p>
    <w:p w:rsidR="006024B4" w:rsidRDefault="005C2B69">
      <w:pPr>
        <w:numPr>
          <w:ilvl w:val="0"/>
          <w:numId w:val="1"/>
        </w:numPr>
        <w:spacing w:after="0" w:line="240" w:lineRule="auto"/>
        <w:ind w:right="-15" w:hanging="360"/>
      </w:pPr>
      <w:r>
        <w:rPr>
          <w:b/>
        </w:rPr>
        <w:t xml:space="preserve">Prijave: </w:t>
      </w:r>
      <w:r w:rsidR="00E95470">
        <w:rPr>
          <w:b/>
        </w:rPr>
        <w:tab/>
      </w:r>
      <w:r>
        <w:rPr>
          <w:b/>
        </w:rPr>
        <w:t xml:space="preserve">Prijave na dan tekmovanja od 9. do 9.30 ure v prijavnici za stolpnico </w:t>
      </w:r>
      <w:r>
        <w:t xml:space="preserve"> </w:t>
      </w:r>
    </w:p>
    <w:p w:rsidR="006024B4" w:rsidRDefault="005C2B69">
      <w:pPr>
        <w:spacing w:after="62" w:line="240" w:lineRule="auto"/>
        <w:ind w:left="720" w:firstLine="0"/>
      </w:pPr>
      <w:r>
        <w:rPr>
          <w:b/>
        </w:rPr>
        <w:t xml:space="preserve"> </w:t>
      </w:r>
      <w:r>
        <w:t xml:space="preserve"> </w:t>
      </w:r>
    </w:p>
    <w:p w:rsidR="006024B4" w:rsidRDefault="005C2B69">
      <w:pPr>
        <w:numPr>
          <w:ilvl w:val="0"/>
          <w:numId w:val="1"/>
        </w:numPr>
        <w:spacing w:after="0" w:line="240" w:lineRule="auto"/>
        <w:ind w:right="-15" w:hanging="360"/>
      </w:pPr>
      <w:r>
        <w:rPr>
          <w:b/>
        </w:rPr>
        <w:t xml:space="preserve">Pravila tekmovanja in dolžina proge: </w:t>
      </w:r>
      <w:r>
        <w:t xml:space="preserve"> </w:t>
      </w:r>
    </w:p>
    <w:p w:rsidR="006024B4" w:rsidRDefault="005C2B69">
      <w:pPr>
        <w:spacing w:after="42" w:line="240" w:lineRule="auto"/>
        <w:ind w:left="374" w:firstLine="0"/>
      </w:pPr>
      <w:r>
        <w:rPr>
          <w:b/>
          <w:sz w:val="12"/>
        </w:rPr>
        <w:t xml:space="preserve">  </w:t>
      </w:r>
      <w:r>
        <w:rPr>
          <w:b/>
          <w:sz w:val="12"/>
        </w:rPr>
        <w:tab/>
        <w:t xml:space="preserve"> </w:t>
      </w:r>
      <w:r>
        <w:t xml:space="preserve"> </w:t>
      </w:r>
    </w:p>
    <w:p w:rsidR="006024B4" w:rsidRDefault="005C2B69">
      <w:r>
        <w:t xml:space="preserve">Udeleženci prireditve so družine z otroci, ki </w:t>
      </w:r>
      <w:r w:rsidRPr="00E95470">
        <w:rPr>
          <w:b/>
        </w:rPr>
        <w:t xml:space="preserve">tečejo skupaj. </w:t>
      </w:r>
      <w:r w:rsidR="00E95470" w:rsidRPr="00E95470">
        <w:rPr>
          <w:b/>
        </w:rPr>
        <w:t xml:space="preserve"> </w:t>
      </w:r>
      <w:r w:rsidRPr="00E95470">
        <w:rPr>
          <w:b/>
          <w:u w:val="single"/>
        </w:rPr>
        <w:t>Start tekmovanje</w:t>
      </w:r>
      <w:r>
        <w:rPr>
          <w:b/>
          <w:u w:val="single" w:color="000000"/>
        </w:rPr>
        <w:t xml:space="preserve"> je ob 10. uri</w:t>
      </w:r>
      <w:r>
        <w:t xml:space="preserve">.    Otroci stari od 1-3 leta tečejo skupaj s starši na razdalji 300 m. Start teka je pri Restavraciji Raj, cilj pa v Atriju Občine Tržič. Otroci in starši tečejo po trgu navzgor in pri občini zavijejo v atrij.   </w:t>
      </w:r>
    </w:p>
    <w:p w:rsidR="006024B4" w:rsidRDefault="005C2B69">
      <w:r>
        <w:t>Otroci stari od 4-6 leta tečejo skupaj z vzgojiteljicami na razdalji 500 m. Start teka je pri Restavraciji Raj, cilj v atriju občine. Otroci in vzgojiteljice tečejo po levi strani gor do cerkve Sv. Andreja in nato po desni strani navzdol do atrija občine.  Tek je ne</w:t>
      </w:r>
      <w:r w:rsidR="00EB7A80">
        <w:t xml:space="preserve"> </w:t>
      </w:r>
      <w:r>
        <w:t>tekmovalnega značaja in se ne meri čas in ne uvrstitev.</w:t>
      </w:r>
      <w:r>
        <w:rPr>
          <w:b/>
        </w:rPr>
        <w:t xml:space="preserve"> </w:t>
      </w:r>
      <w:r>
        <w:t xml:space="preserve"> </w:t>
      </w:r>
    </w:p>
    <w:p w:rsidR="006024B4" w:rsidRDefault="005C2B69" w:rsidP="005C2B69">
      <w:pPr>
        <w:spacing w:after="60" w:line="240" w:lineRule="auto"/>
        <w:ind w:left="14" w:firstLine="0"/>
      </w:pPr>
      <w:r>
        <w:t xml:space="preserve">Vsi udeleženci prireditve na njej sodelujejo na lastno odgovornost. Organizator ne prevzema odgovornosti za morebitne poškodbe udeležencev pred, med in po tekmovanju.  </w:t>
      </w:r>
    </w:p>
    <w:p w:rsidR="006024B4" w:rsidRDefault="005C2B69">
      <w:pPr>
        <w:spacing w:after="0" w:line="240" w:lineRule="auto"/>
        <w:ind w:left="14" w:firstLine="0"/>
      </w:pPr>
      <w:r>
        <w:rPr>
          <w:sz w:val="20"/>
        </w:rPr>
        <w:t xml:space="preserve">  </w:t>
      </w:r>
      <w:r>
        <w:t xml:space="preserve">   </w:t>
      </w:r>
    </w:p>
    <w:p w:rsidR="006024B4" w:rsidRDefault="005C2B69">
      <w:pPr>
        <w:numPr>
          <w:ilvl w:val="0"/>
          <w:numId w:val="1"/>
        </w:numPr>
        <w:spacing w:after="0" w:line="240" w:lineRule="auto"/>
        <w:ind w:right="-15" w:hanging="360"/>
      </w:pPr>
      <w:r>
        <w:rPr>
          <w:b/>
        </w:rPr>
        <w:t xml:space="preserve">Prijave in startnina za tek   </w:t>
      </w:r>
      <w:r>
        <w:t xml:space="preserve"> </w:t>
      </w:r>
    </w:p>
    <w:p w:rsidR="006024B4" w:rsidRDefault="005C2B69">
      <w:r>
        <w:t xml:space="preserve">Družine, ki se prijavijo na dan tekmovanja v prijavnici med 9. in 9.30 uro, plačajo startnino v višini </w:t>
      </w:r>
      <w:r w:rsidR="00EB7A80">
        <w:t>20</w:t>
      </w:r>
      <w:r>
        <w:t xml:space="preserve">,00 €. Tek družin ne šteje za serijo tekov Gorenjska, moj planet.  </w:t>
      </w:r>
    </w:p>
    <w:p w:rsidR="006024B4" w:rsidRDefault="005C2B69" w:rsidP="005C2B69">
      <w:pPr>
        <w:spacing w:after="22" w:line="240" w:lineRule="auto"/>
        <w:ind w:left="14" w:firstLine="0"/>
      </w:pPr>
      <w:r>
        <w:rPr>
          <w:b/>
          <w:sz w:val="6"/>
        </w:rPr>
        <w:t xml:space="preserve"> </w:t>
      </w:r>
      <w:r>
        <w:t xml:space="preserve"> </w:t>
      </w:r>
      <w:r>
        <w:rPr>
          <w:sz w:val="20"/>
        </w:rPr>
        <w:t xml:space="preserve"> </w:t>
      </w:r>
      <w:r>
        <w:t xml:space="preserve"> </w:t>
      </w:r>
    </w:p>
    <w:p w:rsidR="006024B4" w:rsidRDefault="005C2B69">
      <w:pPr>
        <w:numPr>
          <w:ilvl w:val="0"/>
          <w:numId w:val="1"/>
        </w:numPr>
        <w:spacing w:after="0" w:line="240" w:lineRule="auto"/>
        <w:ind w:right="-15" w:hanging="360"/>
      </w:pPr>
      <w:r>
        <w:rPr>
          <w:b/>
        </w:rPr>
        <w:t xml:space="preserve">Informacije: </w:t>
      </w:r>
      <w:r>
        <w:t xml:space="preserve"> </w:t>
      </w:r>
    </w:p>
    <w:p w:rsidR="006024B4" w:rsidRDefault="005C2B69">
      <w:r>
        <w:t xml:space="preserve">Vse morebitne dodatne informacije dobite pri Ani Jerman, 031/336 290,   </w:t>
      </w:r>
      <w:r>
        <w:rPr>
          <w:color w:val="0000FF"/>
          <w:u w:val="single" w:color="0000FF"/>
        </w:rPr>
        <w:t>jermana800@hotmail.com</w:t>
      </w:r>
      <w:r>
        <w:t xml:space="preserve"> in Biserki Drinovec, 051/354 064, </w:t>
      </w:r>
      <w:r>
        <w:rPr>
          <w:color w:val="0000FF"/>
          <w:u w:val="single" w:color="0000FF"/>
        </w:rPr>
        <w:t>sportna.zveza.trzic@t-2.net</w:t>
      </w:r>
      <w:r>
        <w:t xml:space="preserve">. Vsa </w:t>
      </w:r>
    </w:p>
    <w:p w:rsidR="006024B4" w:rsidRDefault="005C2B69">
      <w:r>
        <w:t xml:space="preserve">dodatna obvestila bodo objavljena na spletni strani ŠZ Tržič </w:t>
      </w:r>
      <w:hyperlink r:id="rId7">
        <w:r>
          <w:rPr>
            <w:color w:val="0000FF"/>
            <w:u w:val="single" w:color="0000FF"/>
          </w:rPr>
          <w:t>www.sztrzic.s</w:t>
        </w:r>
      </w:hyperlink>
      <w:hyperlink r:id="rId8">
        <w:r>
          <w:rPr>
            <w:color w:val="0000FF"/>
            <w:u w:val="single" w:color="0000FF"/>
          </w:rPr>
          <w:t>i</w:t>
        </w:r>
      </w:hyperlink>
      <w:hyperlink r:id="rId9">
        <w:r>
          <w:t>,</w:t>
        </w:r>
      </w:hyperlink>
      <w:hyperlink r:id="rId10">
        <w:r>
          <w:t xml:space="preserve"> </w:t>
        </w:r>
      </w:hyperlink>
      <w:hyperlink r:id="rId11">
        <w:r>
          <w:rPr>
            <w:color w:val="0000FF"/>
            <w:u w:val="single" w:color="0000FF"/>
          </w:rPr>
          <w:t>Facebooku ŠZ Trži</w:t>
        </w:r>
      </w:hyperlink>
      <w:hyperlink r:id="rId12">
        <w:r>
          <w:rPr>
            <w:color w:val="0000FF"/>
            <w:u w:val="single" w:color="0000FF"/>
          </w:rPr>
          <w:t>č</w:t>
        </w:r>
      </w:hyperlink>
      <w:hyperlink r:id="rId13">
        <w:r>
          <w:t xml:space="preserve">. </w:t>
        </w:r>
      </w:hyperlink>
      <w:r>
        <w:t xml:space="preserve"> </w:t>
      </w:r>
    </w:p>
    <w:p w:rsidR="006024B4" w:rsidRDefault="005C2B69">
      <w:pPr>
        <w:spacing w:after="23" w:line="228" w:lineRule="auto"/>
        <w:ind w:left="-5" w:right="-15"/>
      </w:pPr>
      <w:r>
        <w:rPr>
          <w:sz w:val="22"/>
        </w:rPr>
        <w:t xml:space="preserve">Navedeni osebni podatki se zbirajo in obdelujejo za naslednji namen:  </w:t>
      </w:r>
      <w:r>
        <w:t xml:space="preserve"> </w:t>
      </w:r>
    </w:p>
    <w:p w:rsidR="006024B4" w:rsidRDefault="005C2B69">
      <w:pPr>
        <w:spacing w:after="23" w:line="228" w:lineRule="auto"/>
        <w:ind w:left="-5" w:right="-15"/>
      </w:pPr>
      <w:r>
        <w:rPr>
          <w:sz w:val="22"/>
        </w:rPr>
        <w:t>- komunikacija glede prijave na tek 202</w:t>
      </w:r>
      <w:r w:rsidR="00EB7A80">
        <w:rPr>
          <w:sz w:val="22"/>
        </w:rPr>
        <w:t>5</w:t>
      </w:r>
      <w:r>
        <w:rPr>
          <w:sz w:val="22"/>
        </w:rPr>
        <w:t>; - obveščanje o aktivnostih na prireditvi ; - analiza udeležbe na teku 202</w:t>
      </w:r>
      <w:r w:rsidR="00EB7A80">
        <w:rPr>
          <w:sz w:val="22"/>
        </w:rPr>
        <w:t>5</w:t>
      </w:r>
      <w:bookmarkStart w:id="0" w:name="_GoBack"/>
      <w:bookmarkEnd w:id="0"/>
      <w:r>
        <w:rPr>
          <w:sz w:val="22"/>
        </w:rPr>
        <w:t xml:space="preserve">. </w:t>
      </w:r>
      <w:r>
        <w:t xml:space="preserve"> </w:t>
      </w:r>
    </w:p>
    <w:p w:rsidR="00691024" w:rsidRDefault="00691024" w:rsidP="005C2B69">
      <w:pPr>
        <w:spacing w:after="25" w:line="240" w:lineRule="auto"/>
        <w:ind w:left="14" w:firstLine="0"/>
        <w:rPr>
          <w:b/>
          <w:sz w:val="22"/>
        </w:rPr>
      </w:pPr>
    </w:p>
    <w:p w:rsidR="006024B4" w:rsidRDefault="005C2B69" w:rsidP="005C2B69">
      <w:pPr>
        <w:spacing w:after="25" w:line="240" w:lineRule="auto"/>
        <w:ind w:left="14" w:firstLine="0"/>
      </w:pPr>
      <w:r>
        <w:rPr>
          <w:b/>
          <w:sz w:val="22"/>
        </w:rPr>
        <w:t xml:space="preserve">PRIREDITEV  DELNO SOFINANCIRA OBČINA TRŽIČ IN FUNDACIJA ZA ŠPORT. TEKMOVANJE BO IZVEDENO V VSAKEM VREMENU. </w:t>
      </w:r>
      <w:r>
        <w:t xml:space="preserve">   </w:t>
      </w:r>
    </w:p>
    <w:p w:rsidR="00E95470" w:rsidRDefault="005C2B69" w:rsidP="00E95470">
      <w:pPr>
        <w:spacing w:after="530" w:line="216" w:lineRule="auto"/>
        <w:ind w:right="271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2237232</wp:posOffset>
            </wp:positionH>
            <wp:positionV relativeFrom="page">
              <wp:posOffset>9442703</wp:posOffset>
            </wp:positionV>
            <wp:extent cx="2590800" cy="515112"/>
            <wp:effectExtent l="0" t="0" r="0" b="0"/>
            <wp:wrapSquare wrapText="bothSides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515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1024">
        <w:tab/>
      </w:r>
    </w:p>
    <w:p w:rsidR="00E95470" w:rsidRDefault="00E95470" w:rsidP="00E95470">
      <w:pPr>
        <w:spacing w:after="530" w:line="216" w:lineRule="auto"/>
        <w:ind w:right="271"/>
      </w:pPr>
      <w:r>
        <w:tab/>
      </w:r>
      <w:r>
        <w:tab/>
      </w:r>
      <w:r>
        <w:tab/>
      </w:r>
      <w:r>
        <w:tab/>
      </w:r>
      <w:r>
        <w:tab/>
      </w:r>
      <w:r>
        <w:tab/>
        <w:t>Športna zveza Tržič, Biserka Drinovec, sekretarka</w:t>
      </w:r>
    </w:p>
    <w:p w:rsidR="00691024" w:rsidRDefault="00E95470" w:rsidP="00E95470">
      <w:pPr>
        <w:tabs>
          <w:tab w:val="left" w:pos="9360"/>
        </w:tabs>
        <w:ind w:left="708"/>
      </w:pPr>
      <w:r>
        <w:rPr>
          <w:color w:val="0070C0"/>
          <w:szCs w:val="24"/>
        </w:rPr>
        <w:t>V</w:t>
      </w:r>
      <w:r w:rsidR="00691024">
        <w:rPr>
          <w:color w:val="0070C0"/>
          <w:szCs w:val="24"/>
        </w:rPr>
        <w:t xml:space="preserve">rtec Tržič                                                                                                             </w:t>
      </w:r>
      <w:r>
        <w:rPr>
          <w:color w:val="0070C0"/>
          <w:szCs w:val="24"/>
        </w:rPr>
        <w:t xml:space="preserve">            </w:t>
      </w:r>
      <w:r w:rsidR="00691024" w:rsidRPr="00AD4492">
        <w:rPr>
          <w:color w:val="0070C0"/>
          <w:szCs w:val="24"/>
        </w:rPr>
        <w:t>ŠZ Tržič</w:t>
      </w:r>
      <w:r w:rsidR="00691024">
        <w:rPr>
          <w:color w:val="0070C0"/>
          <w:szCs w:val="24"/>
        </w:rPr>
        <w:tab/>
      </w:r>
      <w:r w:rsidR="00691024" w:rsidRPr="00AD4492">
        <w:rPr>
          <w:color w:val="0070C0"/>
          <w:szCs w:val="24"/>
        </w:rPr>
        <w:tab/>
      </w:r>
      <w:r w:rsidR="00691024" w:rsidRPr="00AD4492">
        <w:rPr>
          <w:color w:val="0070C0"/>
          <w:szCs w:val="24"/>
        </w:rPr>
        <w:tab/>
      </w:r>
    </w:p>
    <w:sectPr w:rsidR="00691024">
      <w:headerReference w:type="default" r:id="rId15"/>
      <w:pgSz w:w="11904" w:h="16838"/>
      <w:pgMar w:top="1440" w:right="706" w:bottom="1440" w:left="7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773" w:rsidRDefault="004C3773" w:rsidP="00691024">
      <w:pPr>
        <w:spacing w:after="0" w:line="240" w:lineRule="auto"/>
      </w:pPr>
      <w:r>
        <w:separator/>
      </w:r>
    </w:p>
  </w:endnote>
  <w:endnote w:type="continuationSeparator" w:id="0">
    <w:p w:rsidR="004C3773" w:rsidRDefault="004C3773" w:rsidP="00691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773" w:rsidRDefault="004C3773" w:rsidP="00691024">
      <w:pPr>
        <w:spacing w:after="0" w:line="240" w:lineRule="auto"/>
      </w:pPr>
      <w:r>
        <w:separator/>
      </w:r>
    </w:p>
  </w:footnote>
  <w:footnote w:type="continuationSeparator" w:id="0">
    <w:p w:rsidR="004C3773" w:rsidRDefault="004C3773" w:rsidP="00691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24" w:rsidRDefault="00691024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25D21A" wp14:editId="0DFA1C52">
          <wp:simplePos x="0" y="0"/>
          <wp:positionH relativeFrom="column">
            <wp:posOffset>104775</wp:posOffset>
          </wp:positionH>
          <wp:positionV relativeFrom="paragraph">
            <wp:posOffset>-312420</wp:posOffset>
          </wp:positionV>
          <wp:extent cx="857250" cy="933450"/>
          <wp:effectExtent l="0" t="0" r="0" b="0"/>
          <wp:wrapNone/>
          <wp:docPr id="1" name="Slika 1" descr="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_x0020_1" descr="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730CD8E" wp14:editId="164A75A3">
          <wp:simplePos x="0" y="0"/>
          <wp:positionH relativeFrom="column">
            <wp:posOffset>2314575</wp:posOffset>
          </wp:positionH>
          <wp:positionV relativeFrom="paragraph">
            <wp:posOffset>-179705</wp:posOffset>
          </wp:positionV>
          <wp:extent cx="1352550" cy="800735"/>
          <wp:effectExtent l="0" t="0" r="0" b="0"/>
          <wp:wrapNone/>
          <wp:docPr id="3" name="Slika 3" descr="logo1_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1_t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80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418FB8C5" wp14:editId="41B02D24">
          <wp:simplePos x="0" y="0"/>
          <wp:positionH relativeFrom="column">
            <wp:posOffset>5314950</wp:posOffset>
          </wp:positionH>
          <wp:positionV relativeFrom="paragraph">
            <wp:posOffset>-95885</wp:posOffset>
          </wp:positionV>
          <wp:extent cx="716915" cy="716915"/>
          <wp:effectExtent l="0" t="0" r="6985" b="6985"/>
          <wp:wrapNone/>
          <wp:docPr id="2" name="Slika 2" descr="grb obcine Trz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b obcine Trzic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91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16081"/>
    <w:multiLevelType w:val="hybridMultilevel"/>
    <w:tmpl w:val="EAE051D8"/>
    <w:lvl w:ilvl="0" w:tplc="4EFCA5D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768DA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F2CF90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84BA3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4A28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E2633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166E0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C40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E75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B4"/>
    <w:rsid w:val="004C3773"/>
    <w:rsid w:val="005C2B69"/>
    <w:rsid w:val="006024B4"/>
    <w:rsid w:val="006048D7"/>
    <w:rsid w:val="006156A5"/>
    <w:rsid w:val="00691024"/>
    <w:rsid w:val="00B40B11"/>
    <w:rsid w:val="00E95470"/>
    <w:rsid w:val="00EB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F3B07-1A01-49AF-ABFC-713825997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28" w:line="235" w:lineRule="auto"/>
      <w:ind w:left="5" w:hanging="10"/>
    </w:pPr>
    <w:rPr>
      <w:rFonts w:ascii="Arial" w:eastAsia="Arial" w:hAnsi="Arial" w:cs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691024"/>
    <w:pPr>
      <w:overflowPunct w:val="0"/>
      <w:autoSpaceDE w:val="0"/>
      <w:autoSpaceDN w:val="0"/>
      <w:adjustRightInd w:val="0"/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Cs w:val="20"/>
      <w:lang w:val="x-none" w:eastAsia="x-none"/>
    </w:rPr>
  </w:style>
  <w:style w:type="character" w:customStyle="1" w:styleId="NaslovZnak">
    <w:name w:val="Naslov Znak"/>
    <w:basedOn w:val="Privzetapisavaodstavka"/>
    <w:link w:val="Naslov"/>
    <w:rsid w:val="0069102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Glava">
    <w:name w:val="header"/>
    <w:basedOn w:val="Navaden"/>
    <w:link w:val="GlavaZnak"/>
    <w:uiPriority w:val="99"/>
    <w:unhideWhenUsed/>
    <w:rsid w:val="0069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1024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691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1024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trzic.si/" TargetMode="External"/><Relationship Id="rId13" Type="http://schemas.openxmlformats.org/officeDocument/2006/relationships/hyperlink" Target="https://www.facebook.com/sztrzi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ztrzic.si/" TargetMode="External"/><Relationship Id="rId12" Type="http://schemas.openxmlformats.org/officeDocument/2006/relationships/hyperlink" Target="https://www.facebook.com/sztrzic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ztrzic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sztrzi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ztrzic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2.jpg@01CC1A22.C0A2B28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Brzin</dc:creator>
  <cp:keywords/>
  <cp:lastModifiedBy>Biserka</cp:lastModifiedBy>
  <cp:revision>2</cp:revision>
  <dcterms:created xsi:type="dcterms:W3CDTF">2025-01-08T19:41:00Z</dcterms:created>
  <dcterms:modified xsi:type="dcterms:W3CDTF">2025-01-08T19:41:00Z</dcterms:modified>
</cp:coreProperties>
</file>